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46E84" w14:textId="77777777" w:rsidR="003B7F85" w:rsidRDefault="0000000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Приёмные требования для поступающих в 1 класс.</w:t>
      </w:r>
    </w:p>
    <w:p w14:paraId="3B10BB29" w14:textId="77777777" w:rsidR="003B7F85" w:rsidRDefault="0000000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Дополнительная предпрофессиональная общеобразовательная программа</w:t>
      </w:r>
    </w:p>
    <w:p w14:paraId="0BE8DB74" w14:textId="591CD5DB" w:rsidR="003B7F85" w:rsidRDefault="003537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Киевская д</w:t>
      </w:r>
      <w:r w:rsidR="0000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етская музыкальная школа проводит набор в 1 класс на ДПОП по результатам   приёмных испытаний. Они направлены на выявление и отбор</w:t>
      </w:r>
      <w:r w:rsidR="0000000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="0000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детей</w:t>
      </w:r>
      <w:r w:rsidR="0000000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>, обладающих необходимыми для дальнейшего обучения музыкальными данными (музыкальный слух, музыкальная память, чувство метроритма). Индивидуальное вступительное прослушивание</w:t>
      </w:r>
      <w:r w:rsidR="0000000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="0000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включает несколько творческих заданий. Выполнение творческих заданий оценивается по 5-балльной системе </w:t>
      </w:r>
      <w:r w:rsidR="00000000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*.</w:t>
      </w:r>
    </w:p>
    <w:p w14:paraId="7F37B685" w14:textId="77777777" w:rsidR="003B7F85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Баллы</w:t>
      </w:r>
      <w:r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выставляются</w:t>
      </w: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</w:t>
      </w: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каждое</w:t>
      </w:r>
      <w:r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творческое</w:t>
      </w:r>
      <w:r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задание.</w:t>
      </w: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основе суммы баллов формируется список-рейтинг результатов прослушивания, который размещается на информационном стенде школы, а также на официальном сайте школы в сети Интернет.</w:t>
      </w:r>
    </w:p>
    <w:p w14:paraId="1762142A" w14:textId="77777777" w:rsidR="003B7F85" w:rsidRDefault="00000000">
      <w:pPr>
        <w:widowControl w:val="0"/>
        <w:spacing w:after="0" w:line="365" w:lineRule="exact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Виды</w:t>
      </w:r>
      <w:r>
        <w:rPr>
          <w:rFonts w:ascii="Times New Roman" w:eastAsia="Times New Roman" w:hAnsi="Times New Roman" w:cs="Times New Roman"/>
          <w:b/>
          <w:spacing w:val="-14"/>
          <w:kern w:val="0"/>
          <w:sz w:val="28"/>
          <w:szCs w:val="28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творческих</w:t>
      </w:r>
      <w:r>
        <w:rPr>
          <w:rFonts w:ascii="Times New Roman" w:eastAsia="Times New Roman" w:hAnsi="Times New Roman" w:cs="Times New Roman"/>
          <w:b/>
          <w:spacing w:val="-14"/>
          <w:kern w:val="0"/>
          <w:sz w:val="28"/>
          <w:szCs w:val="28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u w:val="single"/>
          <w14:ligatures w14:val="none"/>
        </w:rPr>
        <w:t>заданий</w:t>
      </w:r>
    </w:p>
    <w:p w14:paraId="28AC4EE0" w14:textId="77777777" w:rsidR="003B7F85" w:rsidRDefault="00000000">
      <w:pPr>
        <w:pStyle w:val="af0"/>
        <w:widowControl w:val="0"/>
        <w:tabs>
          <w:tab w:val="left" w:pos="381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1.</w:t>
      </w:r>
      <w:r>
        <w:rPr>
          <w:rFonts w:ascii="Times New Roman" w:hAnsi="Times New Roman" w:cs="Times New Roman"/>
          <w:sz w:val="28"/>
          <w:szCs w:val="28"/>
        </w:rPr>
        <w:t>Спеть заранее подготовленную песню.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</w:p>
    <w:p w14:paraId="755AA304" w14:textId="77777777" w:rsidR="003B7F85" w:rsidRDefault="00000000">
      <w:pPr>
        <w:pStyle w:val="af0"/>
        <w:widowControl w:val="0"/>
        <w:tabs>
          <w:tab w:val="left" w:pos="381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Примерный репертуар: </w:t>
      </w:r>
    </w:p>
    <w:p w14:paraId="312CC0C6" w14:textId="77777777" w:rsidR="003B7F85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Русская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народная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песня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«Во</w:t>
      </w:r>
      <w:r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поле</w:t>
      </w:r>
      <w:r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береза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стояла»;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Русская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народная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песня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«Как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</w:t>
      </w:r>
      <w:r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наших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ворот»;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Г.Эрнесакс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.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«Едет-едет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паровоз»;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З.Левина</w:t>
      </w:r>
      <w:proofErr w:type="spellEnd"/>
      <w:r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«Неваляшки»;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А.</w:t>
      </w:r>
      <w:r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Островский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«Спят</w:t>
      </w:r>
      <w:r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усталые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игрушки»;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Гладков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«Чунга-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чанга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»;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М.</w:t>
      </w:r>
      <w:r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Красев</w:t>
      </w:r>
      <w:proofErr w:type="spellEnd"/>
      <w:r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«Маленькой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елочке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холодно</w:t>
      </w:r>
      <w:r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зимой»; Р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Кудашева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«В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лесу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родилась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ёлочка»;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В.</w:t>
      </w:r>
      <w:r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Шаинский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«Антошка»,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«Песенка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крокодила</w:t>
      </w:r>
      <w:r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Гены»,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«Голубой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вагон»,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«Песенка Мамонтенка», «Облака – белогривые лошадки», «Когда мои друзья со мной»; Е.</w:t>
      </w:r>
      <w:r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Крылатов</w:t>
      </w:r>
      <w:r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«Колыбельная</w:t>
      </w:r>
      <w:r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медведицы»;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Песни</w:t>
      </w:r>
      <w:r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</w:t>
      </w:r>
      <w:r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мультфильма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«Бременские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музыканты»;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Песни</w:t>
      </w:r>
      <w:r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мультфильма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«Кот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Леопольд»;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Песни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военных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лет: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М.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Блантер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«Катюша»,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Д.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Тухманов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«День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Победы!» Музыка А. Ермолова, слова М.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Загота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«Прадедушка» и прочие.</w:t>
      </w:r>
    </w:p>
    <w:p w14:paraId="1CEC2A33" w14:textId="77777777" w:rsidR="003B7F85" w:rsidRDefault="00000000">
      <w:pPr>
        <w:pStyle w:val="af0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При отсутствии у детей певческой подготовки, полученной дома, в детском дошкольном учреждении дополнительного образования и т.д., возможна следующая форма: </w:t>
      </w:r>
    </w:p>
    <w:p w14:paraId="2B1B97D5" w14:textId="77777777" w:rsidR="003B7F85" w:rsidRDefault="00000000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-</w:t>
      </w:r>
      <w:r>
        <w:rPr>
          <w:rFonts w:ascii="Times New Roman" w:hAnsi="Times New Roman" w:cs="Times New Roman"/>
          <w:sz w:val="28"/>
          <w:szCs w:val="28"/>
        </w:rPr>
        <w:t>Рассказать заранее подготовленное стихотворение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. </w:t>
      </w:r>
    </w:p>
    <w:p w14:paraId="5C9C8DC9" w14:textId="77777777" w:rsidR="003B7F85" w:rsidRDefault="00000000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Примерные авторы: </w:t>
      </w:r>
    </w:p>
    <w:p w14:paraId="7CF835D4" w14:textId="77777777" w:rsidR="003B7F85" w:rsidRDefault="00000000">
      <w:pPr>
        <w:pStyle w:val="af0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Агния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Барто,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Самуил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Маршак,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Борис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Заходер,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Сергей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Михалков,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Корней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Чуковский,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Эдуард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Успенский,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Андрей</w:t>
      </w:r>
      <w:r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Усачев</w:t>
      </w:r>
      <w:r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другие.</w:t>
      </w:r>
    </w:p>
    <w:p w14:paraId="5935EFBD" w14:textId="77777777" w:rsidR="003B7F85" w:rsidRDefault="00000000">
      <w:pPr>
        <w:pStyle w:val="af0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3.</w:t>
      </w:r>
      <w:r>
        <w:rPr>
          <w:rFonts w:ascii="Times New Roman" w:hAnsi="Times New Roman" w:cs="Times New Roman"/>
          <w:sz w:val="28"/>
          <w:szCs w:val="28"/>
        </w:rPr>
        <w:t>Повторить голосом (на слог «ля» / та» …) отдельно взятый на фортепиано или спетый преподавателем звук.</w:t>
      </w:r>
    </w:p>
    <w:p w14:paraId="053B0AE4" w14:textId="77777777" w:rsidR="003B7F85" w:rsidRDefault="00000000">
      <w:pPr>
        <w:pStyle w:val="af0"/>
        <w:widowControl w:val="0"/>
        <w:spacing w:after="0" w:line="240" w:lineRule="auto"/>
        <w:ind w:left="0"/>
        <w:jc w:val="both"/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4</w:t>
      </w:r>
      <w:r>
        <w:rPr>
          <w:rFonts w:ascii="Times New Roman" w:hAnsi="Times New Roman" w:cs="Times New Roman"/>
          <w:sz w:val="28"/>
          <w:szCs w:val="28"/>
        </w:rPr>
        <w:t>.Повторить (на слог «ЛЯ») музыкальную фразу из песни или небольшую мелодию, предварительно исполненную преподавателем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  <w:r>
        <w:t xml:space="preserve"> </w:t>
      </w:r>
    </w:p>
    <w:p w14:paraId="451D8F84" w14:textId="77777777" w:rsidR="003B7F85" w:rsidRDefault="00000000">
      <w:pPr>
        <w:pStyle w:val="af0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репертуар</w:t>
      </w:r>
      <w:r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1A1787C2" w14:textId="77777777" w:rsidR="003B7F85" w:rsidRDefault="00000000">
      <w:pPr>
        <w:pStyle w:val="af0"/>
        <w:widowControl w:val="0"/>
        <w:tabs>
          <w:tab w:val="left" w:pos="847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Витлин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«Серенькая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кошечка»</w:t>
      </w:r>
      <w:r>
        <w:rPr>
          <w:rFonts w:ascii="Times New Roman" w:hAnsi="Times New Roman" w:cs="Times New Roman"/>
          <w:sz w:val="24"/>
          <w:szCs w:val="24"/>
        </w:rPr>
        <w:t>, В.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Калинников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«Тень-</w:t>
      </w:r>
      <w:r>
        <w:rPr>
          <w:rFonts w:ascii="Times New Roman" w:hAnsi="Times New Roman" w:cs="Times New Roman"/>
          <w:spacing w:val="-2"/>
          <w:sz w:val="24"/>
          <w:szCs w:val="24"/>
        </w:rPr>
        <w:t>тень»</w:t>
      </w:r>
      <w:r>
        <w:rPr>
          <w:rFonts w:ascii="Times New Roman" w:hAnsi="Times New Roman" w:cs="Times New Roman"/>
          <w:sz w:val="24"/>
          <w:szCs w:val="24"/>
        </w:rPr>
        <w:t>, М.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Красив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«Маленькой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ёлочке»,</w:t>
      </w:r>
      <w:r>
        <w:rPr>
          <w:rFonts w:ascii="Times New Roman" w:hAnsi="Times New Roman" w:cs="Times New Roman"/>
          <w:sz w:val="24"/>
          <w:szCs w:val="24"/>
        </w:rPr>
        <w:t xml:space="preserve"> Русская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народная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песня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зелёном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лугу»</w:t>
      </w:r>
      <w:r>
        <w:rPr>
          <w:rFonts w:ascii="Times New Roman" w:hAnsi="Times New Roman" w:cs="Times New Roman"/>
          <w:sz w:val="24"/>
          <w:szCs w:val="24"/>
        </w:rPr>
        <w:t>, Т.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Волгина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«Вышла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курочка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гулять»</w:t>
      </w:r>
      <w:r>
        <w:rPr>
          <w:rFonts w:ascii="Times New Roman" w:hAnsi="Times New Roman" w:cs="Times New Roman"/>
          <w:sz w:val="24"/>
          <w:szCs w:val="24"/>
        </w:rPr>
        <w:t>, Русская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народная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песня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«Василёк»</w:t>
      </w:r>
      <w:r>
        <w:rPr>
          <w:rFonts w:ascii="Times New Roman" w:hAnsi="Times New Roman" w:cs="Times New Roman"/>
          <w:sz w:val="24"/>
          <w:szCs w:val="24"/>
        </w:rPr>
        <w:t>, Русская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народная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песня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«Как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горкой»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Г.Эрнесакс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«Едет-едет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паровоз».</w:t>
      </w:r>
    </w:p>
    <w:p w14:paraId="13BFD7EC" w14:textId="77777777" w:rsidR="003B7F85" w:rsidRDefault="00000000">
      <w:pPr>
        <w:pStyle w:val="af0"/>
        <w:widowControl w:val="0"/>
        <w:tabs>
          <w:tab w:val="left" w:pos="84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5.</w:t>
      </w:r>
      <w:r>
        <w:rPr>
          <w:rFonts w:ascii="Times New Roman" w:hAnsi="Times New Roman" w:cs="Times New Roman"/>
          <w:sz w:val="28"/>
          <w:szCs w:val="28"/>
        </w:rPr>
        <w:t>Повторить (прохлопать или проговорить) ритмический рисунок, предварительно исполненный преподавателем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. </w:t>
      </w:r>
    </w:p>
    <w:p w14:paraId="41CB4649" w14:textId="77777777" w:rsidR="003B7F85" w:rsidRDefault="00000000">
      <w:pPr>
        <w:pStyle w:val="af0"/>
        <w:widowControl w:val="0"/>
        <w:tabs>
          <w:tab w:val="left" w:pos="847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Примерные ритмические рисунки:</w:t>
      </w:r>
    </w:p>
    <w:p w14:paraId="2E543849" w14:textId="77777777" w:rsidR="003B7F85" w:rsidRDefault="00000000">
      <w:pPr>
        <w:pStyle w:val="af0"/>
        <w:widowControl w:val="0"/>
        <w:tabs>
          <w:tab w:val="left" w:pos="848"/>
          <w:tab w:val="left" w:pos="307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noProof/>
        </w:rPr>
        <w:drawing>
          <wp:inline distT="0" distB="0" distL="0" distR="0" wp14:anchorId="7CD96F44" wp14:editId="3C8E8913">
            <wp:extent cx="1317625" cy="352425"/>
            <wp:effectExtent l="0" t="0" r="0" b="0"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; </w:t>
      </w:r>
      <w:r>
        <w:rPr>
          <w:noProof/>
        </w:rPr>
        <w:drawing>
          <wp:inline distT="0" distB="0" distL="0" distR="0" wp14:anchorId="432D8408" wp14:editId="442EF07C">
            <wp:extent cx="1347470" cy="34163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; </w:t>
      </w:r>
      <w:r>
        <w:rPr>
          <w:noProof/>
        </w:rPr>
        <w:drawing>
          <wp:inline distT="0" distB="0" distL="0" distR="0" wp14:anchorId="57CCAD1F" wp14:editId="621A6390">
            <wp:extent cx="1347470" cy="38989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; </w:t>
      </w:r>
      <w:r>
        <w:rPr>
          <w:noProof/>
        </w:rPr>
        <w:drawing>
          <wp:inline distT="0" distB="0" distL="0" distR="0" wp14:anchorId="296A7B55" wp14:editId="750A348E">
            <wp:extent cx="1280160" cy="372110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;  </w:t>
      </w:r>
      <w:r>
        <w:rPr>
          <w:noProof/>
        </w:rPr>
        <w:lastRenderedPageBreak/>
        <w:drawing>
          <wp:inline distT="0" distB="0" distL="0" distR="0" wp14:anchorId="238F3322" wp14:editId="47A96975">
            <wp:extent cx="1177925" cy="342900"/>
            <wp:effectExtent l="0" t="0" r="0" b="0"/>
            <wp:docPr id="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;  </w:t>
      </w:r>
      <w:r>
        <w:rPr>
          <w:noProof/>
        </w:rPr>
        <w:drawing>
          <wp:inline distT="0" distB="0" distL="0" distR="0" wp14:anchorId="493F79A1" wp14:editId="232A044F">
            <wp:extent cx="1298575" cy="384175"/>
            <wp:effectExtent l="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; </w:t>
      </w:r>
      <w:r>
        <w:rPr>
          <w:noProof/>
        </w:rPr>
        <w:drawing>
          <wp:inline distT="0" distB="0" distL="0" distR="0" wp14:anchorId="1DF416FB" wp14:editId="38224B37">
            <wp:extent cx="1051560" cy="350520"/>
            <wp:effectExtent l="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; </w:t>
      </w:r>
      <w:r>
        <w:rPr>
          <w:noProof/>
        </w:rPr>
        <w:drawing>
          <wp:inline distT="0" distB="0" distL="0" distR="0" wp14:anchorId="16AC4105" wp14:editId="69470D98">
            <wp:extent cx="1130935" cy="396240"/>
            <wp:effectExtent l="0" t="0" r="0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; </w:t>
      </w:r>
      <w:r>
        <w:rPr>
          <w:noProof/>
        </w:rPr>
        <w:drawing>
          <wp:inline distT="0" distB="0" distL="0" distR="0" wp14:anchorId="65E16392" wp14:editId="12B5D2B3">
            <wp:extent cx="1444625" cy="403860"/>
            <wp:effectExtent l="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; </w:t>
      </w:r>
      <w:r>
        <w:rPr>
          <w:noProof/>
        </w:rPr>
        <w:drawing>
          <wp:inline distT="0" distB="0" distL="0" distR="0" wp14:anchorId="6460DDC3" wp14:editId="73287FA4">
            <wp:extent cx="1403350" cy="441960"/>
            <wp:effectExtent l="0" t="0" r="0" b="0"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; </w:t>
      </w:r>
      <w:r>
        <w:rPr>
          <w:noProof/>
        </w:rPr>
        <w:drawing>
          <wp:inline distT="0" distB="0" distL="0" distR="0" wp14:anchorId="73B5B5CE" wp14:editId="1D0C8A29">
            <wp:extent cx="1194435" cy="388620"/>
            <wp:effectExtent l="0" t="0" r="0" b="0"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; </w:t>
      </w:r>
      <w:r>
        <w:rPr>
          <w:noProof/>
        </w:rPr>
        <w:drawing>
          <wp:inline distT="0" distB="0" distL="0" distR="0" wp14:anchorId="051D1726" wp14:editId="480DAE86">
            <wp:extent cx="1374775" cy="346710"/>
            <wp:effectExtent l="0" t="0" r="0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34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01338" w14:textId="77777777" w:rsidR="003B7F85" w:rsidRDefault="00000000">
      <w:pPr>
        <w:pStyle w:val="af0"/>
        <w:widowControl w:val="0"/>
        <w:tabs>
          <w:tab w:val="left" w:pos="848"/>
          <w:tab w:val="left" w:pos="307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Определить на слух, какое количество звуков преподаватель играет на инструменте одновременно (от 1 до 3(4)), и спеть их по очереди.</w:t>
      </w:r>
    </w:p>
    <w:p w14:paraId="4DEE4F38" w14:textId="77777777" w:rsidR="003B7F85" w:rsidRDefault="00000000">
      <w:pPr>
        <w:pStyle w:val="af0"/>
        <w:widowControl w:val="0"/>
        <w:tabs>
          <w:tab w:val="left" w:pos="848"/>
          <w:tab w:val="left" w:pos="307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7.При наличии подготовки, возможно исполнение музыкальных произведений на инструменте. </w:t>
      </w:r>
    </w:p>
    <w:p w14:paraId="4A61E532" w14:textId="77777777" w:rsidR="003B7F85" w:rsidRDefault="00000000">
      <w:pPr>
        <w:pBdr>
          <w:bottom w:val="single" w:sz="12" w:space="1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При проведении индивидуального прослушивания комиссия осуществляет оценку соответствия физических данных (игрового аппарата) поступающего в соответствии со спецификой инструмента, на который производится приём. При выявлении явного несоответствия физических данных, комиссия может порекомендовать родителям (законным представителям) поступающего обучение на другом инструменте.</w:t>
      </w:r>
    </w:p>
    <w:p w14:paraId="28A27E71" w14:textId="7085F95E" w:rsidR="003B7F85" w:rsidRDefault="00353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3B7F8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F85"/>
    <w:rsid w:val="00353736"/>
    <w:rsid w:val="003B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A551"/>
  <w15:docId w15:val="{DF4C530A-D63D-47AF-B446-FB104E61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113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3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3F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3F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3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3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3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3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13F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113F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113F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113F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113F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113F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113F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113F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113F27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sid w:val="00113F2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113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113F27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113F27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113F2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113F27"/>
    <w:rPr>
      <w:b/>
      <w:bCs/>
      <w:smallCaps/>
      <w:color w:val="2F5496" w:themeColor="accent1" w:themeShade="BF"/>
      <w:spacing w:val="5"/>
    </w:rPr>
  </w:style>
  <w:style w:type="character" w:customStyle="1" w:styleId="ab">
    <w:name w:val="Основной текст Знак"/>
    <w:basedOn w:val="a0"/>
    <w:link w:val="ac"/>
    <w:uiPriority w:val="1"/>
    <w:qFormat/>
    <w:rsid w:val="006924AB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4">
    <w:name w:val="Title"/>
    <w:basedOn w:val="a"/>
    <w:next w:val="ac"/>
    <w:link w:val="a3"/>
    <w:uiPriority w:val="10"/>
    <w:qFormat/>
    <w:rsid w:val="00113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Body Text"/>
    <w:basedOn w:val="a"/>
    <w:link w:val="ab"/>
    <w:uiPriority w:val="1"/>
    <w:qFormat/>
    <w:rsid w:val="006924AB"/>
    <w:pPr>
      <w:widowControl w:val="0"/>
      <w:spacing w:after="0" w:line="240" w:lineRule="auto"/>
      <w:ind w:left="848" w:hanging="359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Lucida Sans"/>
    </w:rPr>
  </w:style>
  <w:style w:type="paragraph" w:styleId="a6">
    <w:name w:val="Subtitle"/>
    <w:basedOn w:val="a"/>
    <w:next w:val="a"/>
    <w:link w:val="a5"/>
    <w:uiPriority w:val="11"/>
    <w:qFormat/>
    <w:rsid w:val="00113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113F27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1"/>
    <w:qFormat/>
    <w:rsid w:val="00113F27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113F2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Панфилова</dc:creator>
  <dc:description/>
  <cp:lastModifiedBy>Евгений Клепалов</cp:lastModifiedBy>
  <cp:revision>6</cp:revision>
  <dcterms:created xsi:type="dcterms:W3CDTF">2025-04-01T11:26:00Z</dcterms:created>
  <dcterms:modified xsi:type="dcterms:W3CDTF">2025-04-04T13:14:00Z</dcterms:modified>
  <dc:language>ru-RU</dc:language>
</cp:coreProperties>
</file>